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6B4" w:rsidRDefault="006476B4" w:rsidP="006476B4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-8"/>
          <w:sz w:val="32"/>
          <w:szCs w:val="32"/>
        </w:rPr>
      </w:pPr>
      <w:r w:rsidRPr="006476B4">
        <w:rPr>
          <w:rFonts w:ascii="Times New Roman" w:eastAsia="Calibri" w:hAnsi="Times New Roman" w:cs="Times New Roman"/>
          <w:b/>
          <w:spacing w:val="-8"/>
          <w:sz w:val="32"/>
          <w:szCs w:val="32"/>
        </w:rPr>
        <w:t>План работы филиала кафедры иностранных языко</w:t>
      </w:r>
      <w:r>
        <w:rPr>
          <w:rFonts w:ascii="Times New Roman" w:eastAsia="Calibri" w:hAnsi="Times New Roman" w:cs="Times New Roman"/>
          <w:b/>
          <w:spacing w:val="-8"/>
          <w:sz w:val="32"/>
          <w:szCs w:val="32"/>
        </w:rPr>
        <w:t>в</w:t>
      </w:r>
      <w:r w:rsidRPr="006476B4">
        <w:rPr>
          <w:rFonts w:ascii="Times New Roman" w:eastAsia="Calibri" w:hAnsi="Times New Roman" w:cs="Times New Roman"/>
          <w:b/>
          <w:spacing w:val="-8"/>
          <w:sz w:val="32"/>
          <w:szCs w:val="32"/>
        </w:rPr>
        <w:t xml:space="preserve"> и методики преподавания иностранных языков </w:t>
      </w:r>
    </w:p>
    <w:p w:rsidR="006476B4" w:rsidRPr="006476B4" w:rsidRDefault="006476B4" w:rsidP="006476B4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-8"/>
          <w:sz w:val="32"/>
          <w:szCs w:val="32"/>
        </w:rPr>
      </w:pPr>
      <w:r w:rsidRPr="006476B4">
        <w:rPr>
          <w:rFonts w:ascii="Times New Roman" w:eastAsia="Calibri" w:hAnsi="Times New Roman" w:cs="Times New Roman"/>
          <w:b/>
          <w:spacing w:val="-8"/>
          <w:sz w:val="32"/>
          <w:szCs w:val="32"/>
        </w:rPr>
        <w:t>на базе ГУО «Гимназия г. Калинковичи»</w:t>
      </w:r>
    </w:p>
    <w:p w:rsidR="006476B4" w:rsidRPr="006476B4" w:rsidRDefault="006476B4" w:rsidP="006476B4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-8"/>
          <w:sz w:val="32"/>
          <w:szCs w:val="32"/>
        </w:rPr>
      </w:pPr>
    </w:p>
    <w:p w:rsidR="00280DC4" w:rsidRPr="00280DC4" w:rsidRDefault="00280DC4" w:rsidP="00280DC4">
      <w:pPr>
        <w:spacing w:line="240" w:lineRule="auto"/>
        <w:jc w:val="center"/>
        <w:rPr>
          <w:rFonts w:ascii="Times New Roman" w:eastAsia="Calibri" w:hAnsi="Times New Roman" w:cs="Times New Roman"/>
          <w:b/>
          <w:spacing w:val="-8"/>
          <w:sz w:val="23"/>
          <w:szCs w:val="23"/>
        </w:rPr>
      </w:pPr>
      <w:r w:rsidRPr="00280DC4">
        <w:rPr>
          <w:rFonts w:ascii="Times New Roman" w:eastAsia="Calibri" w:hAnsi="Times New Roman" w:cs="Times New Roman"/>
          <w:b/>
          <w:spacing w:val="-8"/>
          <w:sz w:val="23"/>
          <w:szCs w:val="23"/>
          <w:lang w:val="en-US"/>
        </w:rPr>
        <w:t>I. УЧЕБНО-МЕТОДИЧЕСКАЯ РАБОТА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2252"/>
        <w:gridCol w:w="2504"/>
        <w:gridCol w:w="2399"/>
        <w:gridCol w:w="1895"/>
      </w:tblGrid>
      <w:tr w:rsidR="00280DC4" w:rsidRPr="00280DC4" w:rsidTr="00C533D7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  <w:t>Название темы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  <w:t>Цель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  <w:t>Планируемый результат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  <w:t>Исполнители</w:t>
            </w:r>
          </w:p>
        </w:tc>
      </w:tr>
      <w:tr w:rsidR="00280DC4" w:rsidRPr="00280DC4" w:rsidTr="00C533D7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z w:val="23"/>
                <w:szCs w:val="23"/>
              </w:rPr>
              <w:t>Взаимодействие с профессиональной средой гимназии (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посещение занятий, консультативная помощь)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обмен опытом, укрепление контактов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совместные методические разработки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ППС кафедры, учителя гимназии, студенты</w:t>
            </w:r>
          </w:p>
        </w:tc>
      </w:tr>
      <w:tr w:rsidR="00280DC4" w:rsidRPr="00280DC4" w:rsidTr="00C533D7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Проведение факультатива по английскому языку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подготовка учащихся старших классов к ЦТ/ЦЭ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повышение результатов ЦТ/ЦЭ по английскому языку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Лихач Т.П.</w:t>
            </w:r>
          </w:p>
        </w:tc>
      </w:tr>
      <w:tr w:rsidR="00280DC4" w:rsidRPr="00280DC4" w:rsidTr="00C533D7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Планирование и согласование тематики курсовых работ по МПИЯ на 2024 / 2025 уч. год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усиление прикладной направленности образования в УВО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методические материалы и разработки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Ковалева Е.В.,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Лихач Т.П.</w:t>
            </w:r>
          </w:p>
        </w:tc>
      </w:tr>
      <w:tr w:rsidR="00280DC4" w:rsidRPr="00280DC4" w:rsidTr="00C533D7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 xml:space="preserve">Апробация практической части курсовых работ по МПИЯ 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усиление прикладной направленности образования в УВО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внедрение в образовательный процесс гимназии практических результатов исследований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Лихач Т.П.,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учителя гимназии</w:t>
            </w:r>
          </w:p>
        </w:tc>
      </w:tr>
      <w:tr w:rsidR="00280DC4" w:rsidRPr="00280DC4" w:rsidTr="00C533D7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Панорама педагогического мастерства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ознакомление с педагогическими стилями опытных учителей ИЯ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 xml:space="preserve">посещение и </w:t>
            </w:r>
            <w:proofErr w:type="gramStart"/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методический анализ</w:t>
            </w:r>
            <w:proofErr w:type="gramEnd"/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 xml:space="preserve"> уроков ИЯ, разработка наглядных пособий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Студенты-практиканты, руководители учебной практики</w:t>
            </w:r>
          </w:p>
        </w:tc>
      </w:tr>
      <w:tr w:rsidR="00280DC4" w:rsidRPr="00280DC4" w:rsidTr="00C533D7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 xml:space="preserve">Совместная подготовка и проведение НМС 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«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Традиции и инновации в  современно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м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 xml:space="preserve"> иноязычно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 xml:space="preserve">м 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образовани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и»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актуализация знаний о теоретических основах и технологиях современного иноязычного образования, обмен педагогическим опытом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совершенствование методической компетенции учителей и преподавателей ИЯ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Ковалева Е.В.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Лихач Т.П.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Точило Н.Г.</w:t>
            </w:r>
          </w:p>
        </w:tc>
      </w:tr>
      <w:tr w:rsidR="00280DC4" w:rsidRPr="00280DC4" w:rsidTr="00C533D7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Участие в мероприятиях, проводимых на базе филиала кафедры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изучение используемых учителями методов и приемов обучения ИЯ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методические материалы и разработки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Лихач Т.П.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Дигадюк В.П.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Сушицкая Е.В.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</w:p>
        </w:tc>
      </w:tr>
      <w:tr w:rsidR="00280DC4" w:rsidRPr="00280DC4" w:rsidTr="00C533D7"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Предоставление отчета о работе филиала кафедры</w:t>
            </w:r>
          </w:p>
        </w:tc>
        <w:tc>
          <w:tcPr>
            <w:tcW w:w="2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подведение итогов работы филиала кафедры и оценка ее эффективности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отчет филиала кафедры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Лихач Т.П.</w:t>
            </w:r>
          </w:p>
        </w:tc>
      </w:tr>
    </w:tbl>
    <w:p w:rsidR="00C31DA9" w:rsidRDefault="00C31DA9" w:rsidP="00280DC4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-8"/>
          <w:sz w:val="23"/>
          <w:szCs w:val="23"/>
        </w:rPr>
      </w:pPr>
    </w:p>
    <w:p w:rsidR="00280DC4" w:rsidRPr="00280DC4" w:rsidRDefault="00280DC4" w:rsidP="00280DC4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-8"/>
          <w:sz w:val="23"/>
          <w:szCs w:val="23"/>
          <w:lang w:val="be-BY"/>
        </w:rPr>
      </w:pPr>
      <w:r w:rsidRPr="00280DC4">
        <w:rPr>
          <w:rFonts w:ascii="Times New Roman" w:eastAsia="Calibri" w:hAnsi="Times New Roman" w:cs="Times New Roman"/>
          <w:b/>
          <w:spacing w:val="-8"/>
          <w:sz w:val="23"/>
          <w:szCs w:val="23"/>
          <w:lang w:val="en-US"/>
        </w:rPr>
        <w:t>II</w:t>
      </w:r>
      <w:r w:rsidRPr="00280DC4">
        <w:rPr>
          <w:rFonts w:ascii="Times New Roman" w:eastAsia="Calibri" w:hAnsi="Times New Roman" w:cs="Times New Roman"/>
          <w:b/>
          <w:spacing w:val="-8"/>
          <w:sz w:val="23"/>
          <w:szCs w:val="23"/>
        </w:rPr>
        <w:t xml:space="preserve">. </w:t>
      </w:r>
      <w:r w:rsidRPr="00280DC4">
        <w:rPr>
          <w:rFonts w:ascii="Times New Roman" w:eastAsia="Calibri" w:hAnsi="Times New Roman" w:cs="Times New Roman"/>
          <w:b/>
          <w:spacing w:val="-8"/>
          <w:sz w:val="23"/>
          <w:szCs w:val="23"/>
          <w:lang w:val="be-BY"/>
        </w:rPr>
        <w:t>НАУЧНО-ИССЛЕДОВАТЕЛЬСКАЯ РАБОТА, РУКОВОДСТВО НИРС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2394"/>
        <w:gridCol w:w="2143"/>
        <w:gridCol w:w="2235"/>
        <w:gridCol w:w="1927"/>
      </w:tblGrid>
      <w:tr w:rsidR="00280DC4" w:rsidRPr="00280DC4" w:rsidTr="00C533D7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  <w:t>Название темы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  <w:t>Цель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  <w:t>Планируемый результат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  <w:t>Исполнители</w:t>
            </w:r>
          </w:p>
        </w:tc>
      </w:tr>
      <w:tr w:rsidR="00280DC4" w:rsidRPr="00C31DA9" w:rsidTr="00C533D7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 xml:space="preserve">Ознакомление с 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lastRenderedPageBreak/>
              <w:t>авторскими научно-методическими разработками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lastRenderedPageBreak/>
              <w:t xml:space="preserve">анализ качества 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lastRenderedPageBreak/>
              <w:t xml:space="preserve">преподавания ИЯ 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br/>
              <w:t xml:space="preserve">в 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гимназии и университете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lastRenderedPageBreak/>
              <w:t xml:space="preserve">учебно-методические 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lastRenderedPageBreak/>
              <w:t>материалы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C31DA9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lastRenderedPageBreak/>
              <w:t>Лихач Т.П.</w:t>
            </w:r>
          </w:p>
          <w:p w:rsidR="00280DC4" w:rsidRPr="00280DC4" w:rsidRDefault="00280DC4" w:rsidP="00C31DA9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</w:p>
        </w:tc>
      </w:tr>
      <w:tr w:rsidR="00280DC4" w:rsidRPr="00280DC4" w:rsidTr="00C533D7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lastRenderedPageBreak/>
              <w:t>Оказание содействия учащимся гимназии в области лингвистических исследований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мотивация учащихся к проведению НИР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научные разработки учащихся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участие в качестве членов жюри в </w:t>
            </w:r>
            <w:proofErr w:type="gramStart"/>
            <w:r w:rsidRPr="00280DC4">
              <w:rPr>
                <w:rFonts w:ascii="Times New Roman" w:eastAsia="Calibri" w:hAnsi="Times New Roman" w:cs="Times New Roman"/>
                <w:sz w:val="23"/>
                <w:szCs w:val="23"/>
              </w:rPr>
              <w:t>Х</w:t>
            </w:r>
            <w:proofErr w:type="gramEnd"/>
            <w:r w:rsidRPr="00280DC4">
              <w:rPr>
                <w:rFonts w:ascii="Times New Roman" w:eastAsia="Calibri" w:hAnsi="Times New Roman" w:cs="Times New Roman"/>
                <w:sz w:val="23"/>
                <w:szCs w:val="23"/>
              </w:rPr>
              <w:t>I</w:t>
            </w:r>
            <w:r w:rsidRPr="00280DC4">
              <w:rPr>
                <w:rFonts w:ascii="Times New Roman" w:eastAsia="Calibri" w:hAnsi="Times New Roman" w:cs="Times New Roman"/>
                <w:sz w:val="23"/>
                <w:szCs w:val="23"/>
                <w:lang w:val="en-GB"/>
              </w:rPr>
              <w:t>V</w:t>
            </w:r>
            <w:r w:rsidRPr="00280DC4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 открытом фестивале исследовательских и творческих работ учащихся «Книга – начало начал каждой науки»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Лихач Т.П.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Дигадюк В.П.</w:t>
            </w:r>
          </w:p>
        </w:tc>
      </w:tr>
      <w:tr w:rsidR="00280DC4" w:rsidRPr="00280DC4" w:rsidTr="00C533D7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 xml:space="preserve">Привлечение учащихся старших классов к участию в студенческой научно-практичекой конференции 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«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От идеи – к инновации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»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стимулирование интереса учащихся к лингвистическим исследованиям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опубликованные статьи учащихся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Ковалева Е.В.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Лихач Т.П.</w:t>
            </w:r>
          </w:p>
        </w:tc>
      </w:tr>
      <w:tr w:rsidR="00280DC4" w:rsidRPr="00280DC4" w:rsidTr="00C533D7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 xml:space="preserve">Разработка ППС кафедры и апробация учителями гимназии НМО образовательного процесса по учебному предмету 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«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Английский язык</w:t>
            </w: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»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практическая реализация научно-методических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разработок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апробированные материалы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ППС кафедры</w:t>
            </w:r>
          </w:p>
        </w:tc>
      </w:tr>
      <w:tr w:rsidR="00280DC4" w:rsidRPr="00280DC4" w:rsidTr="00C533D7"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Разработка предложений по оказанию научных услуг на условиях дополнительных договоров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организация взаимного сотрудничества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дополнительные договоры на научные проекты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  <w:lang w:val="be-BY"/>
              </w:rPr>
              <w:t>Лихач Т.П.</w:t>
            </w:r>
          </w:p>
        </w:tc>
      </w:tr>
    </w:tbl>
    <w:p w:rsidR="00C31DA9" w:rsidRDefault="00C31DA9" w:rsidP="00280DC4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-8"/>
          <w:sz w:val="23"/>
          <w:szCs w:val="23"/>
        </w:rPr>
      </w:pPr>
    </w:p>
    <w:p w:rsidR="00C31DA9" w:rsidRDefault="00C31DA9" w:rsidP="00280DC4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-8"/>
          <w:sz w:val="23"/>
          <w:szCs w:val="23"/>
        </w:rPr>
      </w:pPr>
    </w:p>
    <w:p w:rsidR="00280DC4" w:rsidRPr="00280DC4" w:rsidRDefault="00280DC4" w:rsidP="00280DC4">
      <w:pPr>
        <w:spacing w:after="0" w:line="240" w:lineRule="auto"/>
        <w:jc w:val="center"/>
        <w:rPr>
          <w:rFonts w:ascii="Times New Roman" w:eastAsia="Calibri" w:hAnsi="Times New Roman" w:cs="Times New Roman"/>
          <w:b/>
          <w:spacing w:val="-8"/>
          <w:sz w:val="23"/>
          <w:szCs w:val="23"/>
          <w:lang w:val="be-BY"/>
        </w:rPr>
      </w:pPr>
      <w:r w:rsidRPr="00280DC4">
        <w:rPr>
          <w:rFonts w:ascii="Times New Roman" w:eastAsia="Calibri" w:hAnsi="Times New Roman" w:cs="Times New Roman"/>
          <w:b/>
          <w:spacing w:val="-8"/>
          <w:sz w:val="23"/>
          <w:szCs w:val="23"/>
          <w:lang w:val="en-US"/>
        </w:rPr>
        <w:t>III</w:t>
      </w:r>
      <w:r w:rsidRPr="00280DC4">
        <w:rPr>
          <w:rFonts w:ascii="Times New Roman" w:eastAsia="Calibri" w:hAnsi="Times New Roman" w:cs="Times New Roman"/>
          <w:b/>
          <w:spacing w:val="-8"/>
          <w:sz w:val="23"/>
          <w:szCs w:val="23"/>
        </w:rPr>
        <w:t xml:space="preserve">. </w:t>
      </w:r>
      <w:r w:rsidRPr="00280DC4">
        <w:rPr>
          <w:rFonts w:ascii="Times New Roman" w:eastAsia="Calibri" w:hAnsi="Times New Roman" w:cs="Times New Roman"/>
          <w:b/>
          <w:spacing w:val="-8"/>
          <w:sz w:val="23"/>
          <w:szCs w:val="23"/>
          <w:lang w:val="be-BY"/>
        </w:rPr>
        <w:t>ВОСПИТАТЕЛЬНО-ИДЕОЛОГИЧЕСКАЯ РАБОТА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2470"/>
        <w:gridCol w:w="2173"/>
        <w:gridCol w:w="2265"/>
        <w:gridCol w:w="1919"/>
      </w:tblGrid>
      <w:tr w:rsidR="00280DC4" w:rsidRPr="00280DC4" w:rsidTr="00C533D7"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  <w:t>Название темы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  <w:t>Цель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  <w:t>Планируемый результат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jc w:val="center"/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b/>
                <w:spacing w:val="-8"/>
                <w:sz w:val="23"/>
                <w:szCs w:val="23"/>
                <w:lang w:val="be-BY"/>
              </w:rPr>
              <w:t>Исполнители</w:t>
            </w:r>
          </w:p>
        </w:tc>
      </w:tr>
      <w:tr w:rsidR="00280DC4" w:rsidRPr="00280DC4" w:rsidTr="00C533D7"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 xml:space="preserve">Привлечение студентов и учащихся гимназии к проведению мероприятий в рамках Недели иностранных языков 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мотивация студентов и учащихся гимназии к сотрудничеству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тематические вечера, викторины, концерты, декламации, спектакли и др.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Лихач Т.П.</w:t>
            </w:r>
          </w:p>
        </w:tc>
      </w:tr>
      <w:tr w:rsidR="00280DC4" w:rsidRPr="00280DC4" w:rsidTr="00C533D7">
        <w:tc>
          <w:tcPr>
            <w:tcW w:w="2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 xml:space="preserve">Организация и проведение </w:t>
            </w:r>
            <w:proofErr w:type="spellStart"/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профориентационных</w:t>
            </w:r>
            <w:proofErr w:type="spellEnd"/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 xml:space="preserve"> мероприятий </w:t>
            </w:r>
          </w:p>
        </w:tc>
        <w:tc>
          <w:tcPr>
            <w:tcW w:w="2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помощь в профессиональном самоопределении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университетская суббота, другие совместные мероприятия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Лихач Т.П.,</w:t>
            </w:r>
          </w:p>
          <w:p w:rsidR="00280DC4" w:rsidRPr="00280DC4" w:rsidRDefault="00280DC4" w:rsidP="00280DC4">
            <w:pPr>
              <w:contextualSpacing/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</w:pPr>
            <w:r w:rsidRPr="00280DC4">
              <w:rPr>
                <w:rFonts w:ascii="Times New Roman" w:eastAsia="Calibri" w:hAnsi="Times New Roman" w:cs="Times New Roman"/>
                <w:spacing w:val="-8"/>
                <w:sz w:val="23"/>
                <w:szCs w:val="23"/>
              </w:rPr>
              <w:t>студенческий актив</w:t>
            </w:r>
          </w:p>
        </w:tc>
      </w:tr>
    </w:tbl>
    <w:p w:rsidR="00280DC4" w:rsidRPr="00280DC4" w:rsidRDefault="00280DC4" w:rsidP="00280DC4">
      <w:pPr>
        <w:spacing w:line="240" w:lineRule="auto"/>
        <w:rPr>
          <w:rFonts w:ascii="Times New Roman" w:eastAsia="Calibri" w:hAnsi="Times New Roman" w:cs="Times New Roman"/>
          <w:spacing w:val="-8"/>
          <w:sz w:val="23"/>
          <w:szCs w:val="23"/>
        </w:rPr>
      </w:pPr>
      <w:bookmarkStart w:id="0" w:name="_GoBack"/>
      <w:bookmarkEnd w:id="0"/>
    </w:p>
    <w:p w:rsidR="00280DC4" w:rsidRPr="00280DC4" w:rsidRDefault="00280DC4" w:rsidP="00280DC4">
      <w:pPr>
        <w:spacing w:line="240" w:lineRule="auto"/>
        <w:rPr>
          <w:rFonts w:ascii="Times New Roman" w:eastAsia="Calibri" w:hAnsi="Times New Roman" w:cs="Times New Roman"/>
          <w:spacing w:val="-8"/>
          <w:sz w:val="23"/>
          <w:szCs w:val="23"/>
        </w:rPr>
      </w:pPr>
    </w:p>
    <w:p w:rsidR="00DA7529" w:rsidRDefault="00DA7529"/>
    <w:sectPr w:rsidR="00DA7529" w:rsidSect="00280DC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DC4"/>
    <w:rsid w:val="00280DC4"/>
    <w:rsid w:val="006476B4"/>
    <w:rsid w:val="00C31DA9"/>
    <w:rsid w:val="00DA7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80DC4"/>
    <w:pPr>
      <w:spacing w:after="0" w:line="240" w:lineRule="auto"/>
    </w:pPr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280D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280DC4"/>
    <w:pPr>
      <w:spacing w:after="0" w:line="240" w:lineRule="auto"/>
    </w:pPr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280D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541</Words>
  <Characters>3088</Characters>
  <Application>Microsoft Office Word</Application>
  <DocSecurity>0</DocSecurity>
  <Lines>25</Lines>
  <Paragraphs>7</Paragraphs>
  <ScaleCrop>false</ScaleCrop>
  <Company/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User_406</dc:creator>
  <cp:lastModifiedBy>User_406</cp:lastModifiedBy>
  <cp:revision>4</cp:revision>
  <dcterms:created xsi:type="dcterms:W3CDTF">2025-01-29T12:44:00Z</dcterms:created>
  <dcterms:modified xsi:type="dcterms:W3CDTF">2025-01-29T12:51:00Z</dcterms:modified>
</cp:coreProperties>
</file>